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7B1BA" w14:textId="77777777" w:rsidR="007C5A2D" w:rsidRDefault="007C5A2D" w:rsidP="007C5A2D">
      <w:pPr>
        <w:spacing w:line="480" w:lineRule="auto"/>
        <w:ind w:firstLine="720"/>
        <w:jc w:val="center"/>
        <w:rPr>
          <w:rFonts w:ascii="Times New Roman" w:hAnsi="Times New Roman" w:cs="Times New Roman"/>
          <w:sz w:val="24"/>
          <w:szCs w:val="24"/>
        </w:rPr>
      </w:pPr>
    </w:p>
    <w:p w14:paraId="70635FCF" w14:textId="77777777" w:rsidR="007C5A2D" w:rsidRDefault="007C5A2D" w:rsidP="007C5A2D">
      <w:pPr>
        <w:spacing w:line="480" w:lineRule="auto"/>
        <w:ind w:firstLine="720"/>
        <w:jc w:val="center"/>
        <w:rPr>
          <w:rFonts w:ascii="Times New Roman" w:hAnsi="Times New Roman" w:cs="Times New Roman"/>
          <w:sz w:val="24"/>
          <w:szCs w:val="24"/>
        </w:rPr>
      </w:pPr>
    </w:p>
    <w:p w14:paraId="7D31DE0F" w14:textId="77777777" w:rsidR="007C5A2D" w:rsidRDefault="007C5A2D" w:rsidP="007C5A2D">
      <w:pPr>
        <w:spacing w:line="480" w:lineRule="auto"/>
        <w:ind w:firstLine="720"/>
        <w:jc w:val="center"/>
        <w:rPr>
          <w:rFonts w:ascii="Times New Roman" w:hAnsi="Times New Roman" w:cs="Times New Roman"/>
          <w:sz w:val="24"/>
          <w:szCs w:val="24"/>
        </w:rPr>
      </w:pPr>
    </w:p>
    <w:p w14:paraId="045A37B1" w14:textId="7F2B7383" w:rsidR="007C5A2D" w:rsidRDefault="007C5A2D" w:rsidP="007C5A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Socially Responsible Business Model</w:t>
      </w:r>
    </w:p>
    <w:p w14:paraId="1D931691" w14:textId="77777777" w:rsidR="007C5A2D" w:rsidRPr="007C5A2D" w:rsidRDefault="007C5A2D" w:rsidP="007C5A2D">
      <w:pPr>
        <w:spacing w:line="480" w:lineRule="auto"/>
        <w:ind w:firstLine="720"/>
        <w:jc w:val="center"/>
        <w:rPr>
          <w:rFonts w:ascii="Times New Roman" w:hAnsi="Times New Roman" w:cs="Times New Roman"/>
          <w:sz w:val="24"/>
          <w:szCs w:val="24"/>
        </w:rPr>
      </w:pPr>
      <w:r w:rsidRPr="007C5A2D">
        <w:rPr>
          <w:rFonts w:ascii="Times New Roman" w:hAnsi="Times New Roman" w:cs="Times New Roman"/>
          <w:sz w:val="24"/>
          <w:szCs w:val="24"/>
        </w:rPr>
        <w:t>Student’s name</w:t>
      </w:r>
    </w:p>
    <w:p w14:paraId="2ED577C4" w14:textId="77777777" w:rsidR="007C5A2D" w:rsidRPr="007C5A2D" w:rsidRDefault="007C5A2D" w:rsidP="007C5A2D">
      <w:pPr>
        <w:spacing w:line="480" w:lineRule="auto"/>
        <w:ind w:firstLine="720"/>
        <w:jc w:val="center"/>
        <w:rPr>
          <w:rFonts w:ascii="Times New Roman" w:hAnsi="Times New Roman" w:cs="Times New Roman"/>
          <w:sz w:val="24"/>
          <w:szCs w:val="24"/>
        </w:rPr>
      </w:pPr>
      <w:r w:rsidRPr="007C5A2D">
        <w:rPr>
          <w:rFonts w:ascii="Times New Roman" w:hAnsi="Times New Roman" w:cs="Times New Roman"/>
          <w:sz w:val="24"/>
          <w:szCs w:val="24"/>
        </w:rPr>
        <w:t>Institutional affiliation</w:t>
      </w:r>
    </w:p>
    <w:p w14:paraId="4E6071CB" w14:textId="77777777" w:rsidR="007C5A2D" w:rsidRPr="007C5A2D" w:rsidRDefault="007C5A2D" w:rsidP="007C5A2D">
      <w:pPr>
        <w:spacing w:line="480" w:lineRule="auto"/>
        <w:ind w:firstLine="720"/>
        <w:jc w:val="center"/>
        <w:rPr>
          <w:rFonts w:ascii="Times New Roman" w:hAnsi="Times New Roman" w:cs="Times New Roman"/>
          <w:sz w:val="24"/>
          <w:szCs w:val="24"/>
        </w:rPr>
      </w:pPr>
      <w:r w:rsidRPr="007C5A2D">
        <w:rPr>
          <w:rFonts w:ascii="Times New Roman" w:hAnsi="Times New Roman" w:cs="Times New Roman"/>
          <w:sz w:val="24"/>
          <w:szCs w:val="24"/>
        </w:rPr>
        <w:t>Course-title</w:t>
      </w:r>
    </w:p>
    <w:p w14:paraId="4C9C9A49" w14:textId="64FA5F8C" w:rsidR="007C5A2D" w:rsidRDefault="007C5A2D" w:rsidP="007C5A2D">
      <w:pPr>
        <w:spacing w:line="480" w:lineRule="auto"/>
        <w:ind w:firstLine="720"/>
        <w:jc w:val="center"/>
        <w:rPr>
          <w:rFonts w:ascii="Times New Roman" w:hAnsi="Times New Roman" w:cs="Times New Roman"/>
          <w:sz w:val="24"/>
          <w:szCs w:val="24"/>
        </w:rPr>
      </w:pPr>
      <w:r w:rsidRPr="007C5A2D">
        <w:rPr>
          <w:rFonts w:ascii="Times New Roman" w:hAnsi="Times New Roman" w:cs="Times New Roman"/>
          <w:sz w:val="24"/>
          <w:szCs w:val="24"/>
        </w:rPr>
        <w:t>Course code</w:t>
      </w:r>
    </w:p>
    <w:p w14:paraId="5A059FD1" w14:textId="77777777" w:rsidR="007C5A2D" w:rsidRDefault="007C5A2D" w:rsidP="007C5A2D">
      <w:pPr>
        <w:spacing w:line="480" w:lineRule="auto"/>
        <w:ind w:firstLine="720"/>
        <w:rPr>
          <w:rFonts w:ascii="Times New Roman" w:hAnsi="Times New Roman" w:cs="Times New Roman"/>
          <w:sz w:val="24"/>
          <w:szCs w:val="24"/>
        </w:rPr>
      </w:pPr>
    </w:p>
    <w:p w14:paraId="7FA97842" w14:textId="77777777" w:rsidR="007C5A2D" w:rsidRDefault="007C5A2D" w:rsidP="007C5A2D">
      <w:pPr>
        <w:spacing w:line="480" w:lineRule="auto"/>
        <w:ind w:firstLine="720"/>
        <w:rPr>
          <w:rFonts w:ascii="Times New Roman" w:hAnsi="Times New Roman" w:cs="Times New Roman"/>
          <w:sz w:val="24"/>
          <w:szCs w:val="24"/>
        </w:rPr>
      </w:pPr>
    </w:p>
    <w:p w14:paraId="39066C7E" w14:textId="77777777" w:rsidR="007C5A2D" w:rsidRDefault="007C5A2D" w:rsidP="007C5A2D">
      <w:pPr>
        <w:spacing w:line="480" w:lineRule="auto"/>
        <w:ind w:firstLine="720"/>
        <w:rPr>
          <w:rFonts w:ascii="Times New Roman" w:hAnsi="Times New Roman" w:cs="Times New Roman"/>
          <w:sz w:val="24"/>
          <w:szCs w:val="24"/>
        </w:rPr>
      </w:pPr>
    </w:p>
    <w:p w14:paraId="41094CAB" w14:textId="77777777" w:rsidR="007C5A2D" w:rsidRDefault="007C5A2D" w:rsidP="007C5A2D">
      <w:pPr>
        <w:spacing w:line="480" w:lineRule="auto"/>
        <w:ind w:firstLine="720"/>
        <w:rPr>
          <w:rFonts w:ascii="Times New Roman" w:hAnsi="Times New Roman" w:cs="Times New Roman"/>
          <w:sz w:val="24"/>
          <w:szCs w:val="24"/>
        </w:rPr>
      </w:pPr>
    </w:p>
    <w:p w14:paraId="4DEF4288" w14:textId="77777777" w:rsidR="007C5A2D" w:rsidRDefault="007C5A2D" w:rsidP="007C5A2D">
      <w:pPr>
        <w:spacing w:line="480" w:lineRule="auto"/>
        <w:ind w:firstLine="720"/>
        <w:rPr>
          <w:rFonts w:ascii="Times New Roman" w:hAnsi="Times New Roman" w:cs="Times New Roman"/>
          <w:sz w:val="24"/>
          <w:szCs w:val="24"/>
        </w:rPr>
      </w:pPr>
    </w:p>
    <w:p w14:paraId="79820C68" w14:textId="77777777" w:rsidR="007C5A2D" w:rsidRDefault="007C5A2D" w:rsidP="007C5A2D">
      <w:pPr>
        <w:spacing w:line="480" w:lineRule="auto"/>
        <w:ind w:firstLine="720"/>
        <w:rPr>
          <w:rFonts w:ascii="Times New Roman" w:hAnsi="Times New Roman" w:cs="Times New Roman"/>
          <w:sz w:val="24"/>
          <w:szCs w:val="24"/>
        </w:rPr>
      </w:pPr>
    </w:p>
    <w:p w14:paraId="0F4B7213" w14:textId="77777777" w:rsidR="007C5A2D" w:rsidRDefault="007C5A2D" w:rsidP="007C5A2D">
      <w:pPr>
        <w:spacing w:line="480" w:lineRule="auto"/>
        <w:ind w:firstLine="720"/>
        <w:rPr>
          <w:rFonts w:ascii="Times New Roman" w:hAnsi="Times New Roman" w:cs="Times New Roman"/>
          <w:sz w:val="24"/>
          <w:szCs w:val="24"/>
        </w:rPr>
      </w:pPr>
    </w:p>
    <w:p w14:paraId="038506AE" w14:textId="77777777" w:rsidR="007C5A2D" w:rsidRDefault="007C5A2D" w:rsidP="007C5A2D">
      <w:pPr>
        <w:spacing w:line="480" w:lineRule="auto"/>
        <w:ind w:firstLine="720"/>
        <w:rPr>
          <w:rFonts w:ascii="Times New Roman" w:hAnsi="Times New Roman" w:cs="Times New Roman"/>
          <w:sz w:val="24"/>
          <w:szCs w:val="24"/>
        </w:rPr>
      </w:pPr>
    </w:p>
    <w:p w14:paraId="190A524C" w14:textId="40FB717C" w:rsidR="007C5A2D" w:rsidRDefault="007C5A2D" w:rsidP="007C5A2D">
      <w:pPr>
        <w:spacing w:line="480" w:lineRule="auto"/>
        <w:rPr>
          <w:rFonts w:ascii="Times New Roman" w:hAnsi="Times New Roman" w:cs="Times New Roman"/>
          <w:sz w:val="24"/>
          <w:szCs w:val="24"/>
        </w:rPr>
      </w:pPr>
    </w:p>
    <w:p w14:paraId="093D767F" w14:textId="77777777" w:rsidR="007C5A2D" w:rsidRDefault="007C5A2D" w:rsidP="007C5A2D">
      <w:pPr>
        <w:spacing w:line="480" w:lineRule="auto"/>
        <w:rPr>
          <w:rFonts w:ascii="Times New Roman" w:hAnsi="Times New Roman" w:cs="Times New Roman"/>
          <w:sz w:val="24"/>
          <w:szCs w:val="24"/>
        </w:rPr>
      </w:pPr>
    </w:p>
    <w:p w14:paraId="65D8471F" w14:textId="6AFB240C" w:rsidR="006D2651" w:rsidRPr="007C5A2D" w:rsidRDefault="003106DA" w:rsidP="007C5A2D">
      <w:pPr>
        <w:spacing w:line="480" w:lineRule="auto"/>
        <w:ind w:firstLine="720"/>
        <w:rPr>
          <w:rFonts w:ascii="Times New Roman" w:hAnsi="Times New Roman" w:cs="Times New Roman"/>
          <w:sz w:val="24"/>
          <w:szCs w:val="24"/>
        </w:rPr>
      </w:pPr>
      <w:r w:rsidRPr="007C5A2D">
        <w:rPr>
          <w:rFonts w:ascii="Times New Roman" w:hAnsi="Times New Roman" w:cs="Times New Roman"/>
          <w:sz w:val="24"/>
          <w:szCs w:val="24"/>
        </w:rPr>
        <w:lastRenderedPageBreak/>
        <w:t xml:space="preserve">A socially responsible business model is one of the critical aspects of the growth of the business. However, this should be emphasized more as early as the business is still young rather than later when it matures. In agreement with the </w:t>
      </w:r>
      <w:r w:rsidRPr="007C5A2D">
        <w:rPr>
          <w:rFonts w:ascii="Times New Roman" w:hAnsi="Times New Roman" w:cs="Times New Roman"/>
          <w:sz w:val="24"/>
          <w:szCs w:val="24"/>
        </w:rPr>
        <w:t>presenter, the technique plays a significant role in identifying, establishing, and expanding the potential market size</w:t>
      </w:r>
      <w:r w:rsidR="00217D77" w:rsidRPr="007C5A2D">
        <w:rPr>
          <w:rFonts w:ascii="Times New Roman" w:hAnsi="Times New Roman" w:cs="Times New Roman"/>
          <w:sz w:val="24"/>
          <w:szCs w:val="24"/>
        </w:rPr>
        <w:t xml:space="preserve"> on</w:t>
      </w:r>
      <w:r w:rsidRPr="007C5A2D">
        <w:rPr>
          <w:rFonts w:ascii="Times New Roman" w:hAnsi="Times New Roman" w:cs="Times New Roman"/>
          <w:sz w:val="24"/>
          <w:szCs w:val="24"/>
        </w:rPr>
        <w:t xml:space="preserve"> customer target.</w:t>
      </w:r>
      <w:r w:rsidR="00217D77" w:rsidRPr="007C5A2D">
        <w:rPr>
          <w:rFonts w:ascii="Times New Roman" w:hAnsi="Times New Roman" w:cs="Times New Roman"/>
          <w:sz w:val="24"/>
          <w:szCs w:val="24"/>
        </w:rPr>
        <w:t xml:space="preserve"> This will specifically be enhanced through the bolstering of the company's image and building its brand. The model will empower the employees to leverage the business's resources at their disposal for doing good</w:t>
      </w:r>
      <w:r w:rsidR="007C5A2D">
        <w:rPr>
          <w:rFonts w:ascii="Times New Roman" w:hAnsi="Times New Roman" w:cs="Times New Roman"/>
          <w:sz w:val="24"/>
          <w:szCs w:val="24"/>
        </w:rPr>
        <w:t xml:space="preserve"> </w:t>
      </w:r>
      <w:r w:rsidR="007C5A2D" w:rsidRPr="007C5A2D">
        <w:rPr>
          <w:rFonts w:ascii="Times New Roman" w:hAnsi="Times New Roman" w:cs="Times New Roman"/>
          <w:sz w:val="24"/>
          <w:szCs w:val="24"/>
        </w:rPr>
        <w:t>(</w:t>
      </w:r>
      <w:proofErr w:type="spellStart"/>
      <w:r w:rsidR="007C5A2D" w:rsidRPr="007C5A2D">
        <w:rPr>
          <w:rFonts w:ascii="Times New Roman" w:hAnsi="Times New Roman" w:cs="Times New Roman"/>
          <w:sz w:val="24"/>
          <w:szCs w:val="24"/>
        </w:rPr>
        <w:t>Ganescu</w:t>
      </w:r>
      <w:proofErr w:type="spellEnd"/>
      <w:r w:rsidR="007C5A2D" w:rsidRPr="007C5A2D">
        <w:rPr>
          <w:rFonts w:ascii="Times New Roman" w:hAnsi="Times New Roman" w:cs="Times New Roman"/>
          <w:sz w:val="24"/>
          <w:szCs w:val="24"/>
        </w:rPr>
        <w:t xml:space="preserve"> &amp; </w:t>
      </w:r>
      <w:proofErr w:type="spellStart"/>
      <w:r w:rsidR="007C5A2D" w:rsidRPr="007C5A2D">
        <w:rPr>
          <w:rFonts w:ascii="Times New Roman" w:hAnsi="Times New Roman" w:cs="Times New Roman"/>
          <w:sz w:val="24"/>
          <w:szCs w:val="24"/>
        </w:rPr>
        <w:t>Gangone</w:t>
      </w:r>
      <w:proofErr w:type="spellEnd"/>
      <w:r w:rsidR="007C5A2D" w:rsidRPr="007C5A2D">
        <w:rPr>
          <w:rFonts w:ascii="Times New Roman" w:hAnsi="Times New Roman" w:cs="Times New Roman"/>
          <w:sz w:val="24"/>
          <w:szCs w:val="24"/>
        </w:rPr>
        <w:t xml:space="preserve"> 2017)</w:t>
      </w:r>
      <w:r w:rsidR="00217D77" w:rsidRPr="007C5A2D">
        <w:rPr>
          <w:rFonts w:ascii="Times New Roman" w:hAnsi="Times New Roman" w:cs="Times New Roman"/>
          <w:sz w:val="24"/>
          <w:szCs w:val="24"/>
        </w:rPr>
        <w:t>.</w:t>
      </w:r>
      <w:r w:rsidRPr="007C5A2D">
        <w:rPr>
          <w:rFonts w:ascii="Times New Roman" w:hAnsi="Times New Roman" w:cs="Times New Roman"/>
          <w:sz w:val="24"/>
          <w:szCs w:val="24"/>
        </w:rPr>
        <w:t xml:space="preserve"> Social sustainability and contribution are critical features that appeal to the entire customer's new class for any remedy. The features are incredibly essenti</w:t>
      </w:r>
      <w:r w:rsidRPr="007C5A2D">
        <w:rPr>
          <w:rFonts w:ascii="Times New Roman" w:hAnsi="Times New Roman" w:cs="Times New Roman"/>
          <w:sz w:val="24"/>
          <w:szCs w:val="24"/>
        </w:rPr>
        <w:t xml:space="preserve">al in the penetration of the customer sets in diverse cultures around a wide geographic area, which will help lay the foundations of the business in the market as it would have been the case as the business matures. </w:t>
      </w:r>
    </w:p>
    <w:p w14:paraId="28C6B88E" w14:textId="20A3885A" w:rsidR="004B3932" w:rsidRDefault="003106DA" w:rsidP="007C5A2D">
      <w:pPr>
        <w:spacing w:line="480" w:lineRule="auto"/>
        <w:ind w:firstLine="720"/>
        <w:rPr>
          <w:rFonts w:ascii="Times New Roman" w:hAnsi="Times New Roman" w:cs="Times New Roman"/>
          <w:sz w:val="24"/>
          <w:szCs w:val="24"/>
        </w:rPr>
      </w:pPr>
      <w:r w:rsidRPr="007C5A2D">
        <w:rPr>
          <w:rFonts w:ascii="Times New Roman" w:hAnsi="Times New Roman" w:cs="Times New Roman"/>
          <w:sz w:val="24"/>
          <w:szCs w:val="24"/>
        </w:rPr>
        <w:t>Additionally, the earl</w:t>
      </w:r>
      <w:r w:rsidR="001E05B2" w:rsidRPr="007C5A2D">
        <w:rPr>
          <w:rFonts w:ascii="Times New Roman" w:hAnsi="Times New Roman" w:cs="Times New Roman"/>
          <w:sz w:val="24"/>
          <w:szCs w:val="24"/>
        </w:rPr>
        <w:t>ier the technique is adopted, the earlier it will play a critical role in the improvement of the team's productivity and motivation. The socially responsible model will provide the employees with time to support their initiatives, which in turn will build their pride, loyalty, and motivation among the members as well as the organizations within the company.</w:t>
      </w:r>
      <w:r w:rsidR="00217D77" w:rsidRPr="007C5A2D">
        <w:rPr>
          <w:rFonts w:ascii="Times New Roman" w:hAnsi="Times New Roman" w:cs="Times New Roman"/>
          <w:sz w:val="24"/>
          <w:szCs w:val="24"/>
        </w:rPr>
        <w:t xml:space="preserve"> This will be key in increasing their work morale.</w:t>
      </w:r>
      <w:r w:rsidR="001E05B2" w:rsidRPr="007C5A2D">
        <w:rPr>
          <w:rFonts w:ascii="Times New Roman" w:hAnsi="Times New Roman" w:cs="Times New Roman"/>
          <w:sz w:val="24"/>
          <w:szCs w:val="24"/>
        </w:rPr>
        <w:t xml:space="preserve"> As a result, every individual in the company is more engaged, productive, and responsive. The model will also be the foundation for the retention of the employees and better candidates' attraction. The success of any business is driven by the team members' quality that it can attract and retain. Having this model while the business starts will have it recognized for providing a socially responsible culture for its employees and comparable programs outside the business, hence attracting the perfect and brightest workforce</w:t>
      </w:r>
      <w:r w:rsidR="007C5A2D">
        <w:rPr>
          <w:rFonts w:ascii="Times New Roman" w:hAnsi="Times New Roman" w:cs="Times New Roman"/>
          <w:sz w:val="24"/>
          <w:szCs w:val="24"/>
        </w:rPr>
        <w:t xml:space="preserve"> </w:t>
      </w:r>
      <w:bookmarkStart w:id="0" w:name="_Hlk54833038"/>
      <w:r w:rsidR="007C5A2D">
        <w:rPr>
          <w:rFonts w:ascii="Times New Roman" w:hAnsi="Times New Roman" w:cs="Times New Roman"/>
          <w:sz w:val="24"/>
          <w:szCs w:val="24"/>
        </w:rPr>
        <w:t>(</w:t>
      </w:r>
      <w:proofErr w:type="spellStart"/>
      <w:r w:rsidR="007C5A2D" w:rsidRPr="007C5A2D">
        <w:rPr>
          <w:rFonts w:ascii="Times New Roman" w:hAnsi="Times New Roman" w:cs="Times New Roman"/>
          <w:sz w:val="24"/>
          <w:szCs w:val="24"/>
        </w:rPr>
        <w:t>Ganescu</w:t>
      </w:r>
      <w:proofErr w:type="spellEnd"/>
      <w:r w:rsidR="007C5A2D" w:rsidRPr="007C5A2D">
        <w:rPr>
          <w:rFonts w:ascii="Times New Roman" w:hAnsi="Times New Roman" w:cs="Times New Roman"/>
          <w:sz w:val="24"/>
          <w:szCs w:val="24"/>
        </w:rPr>
        <w:t xml:space="preserve"> &amp; </w:t>
      </w:r>
      <w:proofErr w:type="spellStart"/>
      <w:r w:rsidR="007C5A2D" w:rsidRPr="007C5A2D">
        <w:rPr>
          <w:rFonts w:ascii="Times New Roman" w:hAnsi="Times New Roman" w:cs="Times New Roman"/>
          <w:sz w:val="24"/>
          <w:szCs w:val="24"/>
        </w:rPr>
        <w:t>Gangone</w:t>
      </w:r>
      <w:proofErr w:type="spellEnd"/>
      <w:r w:rsidR="007C5A2D">
        <w:rPr>
          <w:rFonts w:ascii="Times New Roman" w:hAnsi="Times New Roman" w:cs="Times New Roman"/>
          <w:sz w:val="24"/>
          <w:szCs w:val="24"/>
        </w:rPr>
        <w:t xml:space="preserve"> </w:t>
      </w:r>
      <w:r w:rsidR="007C5A2D" w:rsidRPr="007C5A2D">
        <w:rPr>
          <w:rFonts w:ascii="Times New Roman" w:hAnsi="Times New Roman" w:cs="Times New Roman"/>
          <w:sz w:val="24"/>
          <w:szCs w:val="24"/>
        </w:rPr>
        <w:t>2017)</w:t>
      </w:r>
      <w:r w:rsidR="001E05B2" w:rsidRPr="007C5A2D">
        <w:rPr>
          <w:rFonts w:ascii="Times New Roman" w:hAnsi="Times New Roman" w:cs="Times New Roman"/>
          <w:sz w:val="24"/>
          <w:szCs w:val="24"/>
        </w:rPr>
        <w:t>.</w:t>
      </w:r>
      <w:bookmarkEnd w:id="0"/>
    </w:p>
    <w:p w14:paraId="5520A0FA" w14:textId="5FCC706F" w:rsidR="007C5A2D" w:rsidRDefault="007C5A2D" w:rsidP="007C5A2D">
      <w:pPr>
        <w:spacing w:line="480" w:lineRule="auto"/>
        <w:ind w:firstLine="720"/>
        <w:rPr>
          <w:rFonts w:ascii="Times New Roman" w:hAnsi="Times New Roman" w:cs="Times New Roman"/>
          <w:sz w:val="24"/>
          <w:szCs w:val="24"/>
        </w:rPr>
      </w:pPr>
    </w:p>
    <w:p w14:paraId="50CA8B80" w14:textId="05568552" w:rsidR="007C5A2D" w:rsidRDefault="007C5A2D" w:rsidP="007C5A2D">
      <w:pPr>
        <w:spacing w:line="480" w:lineRule="auto"/>
        <w:ind w:firstLine="720"/>
        <w:rPr>
          <w:rFonts w:ascii="Times New Roman" w:hAnsi="Times New Roman" w:cs="Times New Roman"/>
          <w:sz w:val="24"/>
          <w:szCs w:val="24"/>
        </w:rPr>
      </w:pPr>
    </w:p>
    <w:p w14:paraId="634549C4" w14:textId="0020C5F2" w:rsidR="007C5A2D" w:rsidRDefault="007C5A2D" w:rsidP="007C5A2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04567FC7" w14:textId="1BD3D061" w:rsidR="007C5A2D" w:rsidRPr="007C5A2D" w:rsidRDefault="007C5A2D" w:rsidP="005B2BD8">
      <w:bookmarkStart w:id="1" w:name="_Hlk54832991"/>
      <w:proofErr w:type="spellStart"/>
      <w:r w:rsidRPr="007C5A2D">
        <w:t>Ganescu</w:t>
      </w:r>
      <w:proofErr w:type="spellEnd"/>
      <w:r w:rsidRPr="007C5A2D">
        <w:t xml:space="preserve">, C., &amp; </w:t>
      </w:r>
      <w:proofErr w:type="spellStart"/>
      <w:r w:rsidRPr="007C5A2D">
        <w:t>Gangone</w:t>
      </w:r>
      <w:proofErr w:type="spellEnd"/>
      <w:r w:rsidRPr="007C5A2D">
        <w:t xml:space="preserve">, A. (2017). </w:t>
      </w:r>
      <w:bookmarkEnd w:id="1"/>
      <w:r w:rsidRPr="007C5A2D">
        <w:t>A model of socially responsible organizational culture. Studia Universitatis „</w:t>
      </w:r>
      <w:proofErr w:type="spellStart"/>
      <w:r w:rsidRPr="007C5A2D">
        <w:t>Vasile</w:t>
      </w:r>
      <w:proofErr w:type="spellEnd"/>
      <w:r w:rsidRPr="007C5A2D">
        <w:t xml:space="preserve"> </w:t>
      </w:r>
      <w:proofErr w:type="spellStart"/>
      <w:r w:rsidRPr="007C5A2D">
        <w:t>Goldis</w:t>
      </w:r>
      <w:proofErr w:type="spellEnd"/>
      <w:r w:rsidRPr="007C5A2D">
        <w:t>” Arad–Economics Series, 27(2), 45-59.</w:t>
      </w:r>
    </w:p>
    <w:sectPr w:rsidR="007C5A2D" w:rsidRPr="007C5A2D" w:rsidSect="007C5A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F33E9" w14:textId="77777777" w:rsidR="003106DA" w:rsidRDefault="003106DA" w:rsidP="007C5A2D">
      <w:pPr>
        <w:spacing w:after="0" w:line="240" w:lineRule="auto"/>
      </w:pPr>
      <w:r>
        <w:separator/>
      </w:r>
    </w:p>
  </w:endnote>
  <w:endnote w:type="continuationSeparator" w:id="0">
    <w:p w14:paraId="7CE558EE" w14:textId="77777777" w:rsidR="003106DA" w:rsidRDefault="003106DA" w:rsidP="007C5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ECE520" w14:textId="77777777" w:rsidR="003106DA" w:rsidRDefault="003106DA" w:rsidP="007C5A2D">
      <w:pPr>
        <w:spacing w:after="0" w:line="240" w:lineRule="auto"/>
      </w:pPr>
      <w:r>
        <w:separator/>
      </w:r>
    </w:p>
  </w:footnote>
  <w:footnote w:type="continuationSeparator" w:id="0">
    <w:p w14:paraId="4E1712F2" w14:textId="77777777" w:rsidR="003106DA" w:rsidRDefault="003106DA" w:rsidP="007C5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5711326"/>
      <w:docPartObj>
        <w:docPartGallery w:val="Page Numbers (Top of Page)"/>
        <w:docPartUnique/>
      </w:docPartObj>
    </w:sdtPr>
    <w:sdtEndPr>
      <w:rPr>
        <w:noProof/>
      </w:rPr>
    </w:sdtEndPr>
    <w:sdtContent>
      <w:p w14:paraId="5B9A2801" w14:textId="72F706AF" w:rsidR="007C5A2D" w:rsidRDefault="007C5A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0E3A60" w14:textId="556591EC" w:rsidR="007C5A2D" w:rsidRPr="005B2BD8" w:rsidRDefault="005B2BD8">
    <w:pPr>
      <w:pStyle w:val="Header"/>
      <w:rPr>
        <w:rFonts w:ascii="Times New Roman" w:hAnsi="Times New Roman" w:cs="Times New Roman"/>
        <w:sz w:val="24"/>
        <w:szCs w:val="24"/>
      </w:rPr>
    </w:pPr>
    <w:r w:rsidRPr="005B2BD8">
      <w:rPr>
        <w:rFonts w:ascii="Times New Roman" w:hAnsi="Times New Roman" w:cs="Times New Roman"/>
        <w:sz w:val="24"/>
        <w:szCs w:val="24"/>
      </w:rPr>
      <w:t>SOCIALLY RESPONSIBLE.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876925"/>
      <w:docPartObj>
        <w:docPartGallery w:val="Page Numbers (Top of Page)"/>
        <w:docPartUnique/>
      </w:docPartObj>
    </w:sdtPr>
    <w:sdtEndPr>
      <w:rPr>
        <w:noProof/>
      </w:rPr>
    </w:sdtEndPr>
    <w:sdtContent>
      <w:p w14:paraId="28284114" w14:textId="05E35B0A" w:rsidR="005B2BD8" w:rsidRDefault="005B2B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BB6F92" w14:textId="74D88543" w:rsidR="007C5A2D" w:rsidRPr="005B2BD8" w:rsidRDefault="005B2BD8">
    <w:pPr>
      <w:pStyle w:val="Header"/>
      <w:rPr>
        <w:rFonts w:ascii="Times New Roman" w:hAnsi="Times New Roman" w:cs="Times New Roman"/>
        <w:sz w:val="24"/>
        <w:szCs w:val="24"/>
      </w:rPr>
    </w:pPr>
    <w:r w:rsidRPr="005B2BD8">
      <w:rPr>
        <w:rFonts w:ascii="Times New Roman" w:hAnsi="Times New Roman" w:cs="Times New Roman"/>
        <w:sz w:val="24"/>
        <w:szCs w:val="24"/>
      </w:rPr>
      <w:t>Running Head: SOCIALLY RESPONSIBLE.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932"/>
    <w:rsid w:val="001E05B2"/>
    <w:rsid w:val="00217D77"/>
    <w:rsid w:val="00284A4E"/>
    <w:rsid w:val="003106DA"/>
    <w:rsid w:val="004B3932"/>
    <w:rsid w:val="005B2BD8"/>
    <w:rsid w:val="00683881"/>
    <w:rsid w:val="006D2651"/>
    <w:rsid w:val="006F7A38"/>
    <w:rsid w:val="007C5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F300"/>
  <w15:chartTrackingRefBased/>
  <w15:docId w15:val="{90AFE808-95D0-4511-9AF0-5BDC469E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A2D"/>
  </w:style>
  <w:style w:type="paragraph" w:styleId="Footer">
    <w:name w:val="footer"/>
    <w:basedOn w:val="Normal"/>
    <w:link w:val="FooterChar"/>
    <w:uiPriority w:val="99"/>
    <w:unhideWhenUsed/>
    <w:rsid w:val="007C5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2020-10-29T00:07:00Z</dcterms:created>
  <dcterms:modified xsi:type="dcterms:W3CDTF">2020-10-29T00:07:00Z</dcterms:modified>
</cp:coreProperties>
</file>